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DC" w:rsidRPr="00867D46" w:rsidRDefault="00AD5D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D46">
        <w:rPr>
          <w:rFonts w:ascii="Times New Roman" w:hAnsi="Times New Roman" w:cs="Times New Roman"/>
          <w:b/>
          <w:bCs/>
          <w:sz w:val="28"/>
          <w:szCs w:val="28"/>
        </w:rPr>
        <w:t>Эссе А. Костюнина «Сострадание»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Готовы ли мы прочувствовать</w:t>
      </w:r>
      <w:r w:rsidRPr="00DC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7E">
        <w:rPr>
          <w:rFonts w:ascii="Times New Roman" w:hAnsi="Times New Roman" w:cs="Times New Roman"/>
          <w:sz w:val="28"/>
          <w:szCs w:val="28"/>
        </w:rPr>
        <w:t>и принять на себя боль другого че</w:t>
      </w:r>
      <w:r>
        <w:rPr>
          <w:rFonts w:ascii="Times New Roman" w:hAnsi="Times New Roman" w:cs="Times New Roman"/>
          <w:sz w:val="28"/>
          <w:szCs w:val="28"/>
        </w:rPr>
        <w:t xml:space="preserve">ловека, физическую или душевную? Всегда </w:t>
      </w:r>
      <w:r w:rsidRPr="00521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 мы чутки и внимательны  к окружающим?</w:t>
      </w:r>
      <w:r w:rsidRPr="00DC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 ли относимся</w:t>
      </w:r>
      <w:r w:rsidRPr="00DC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их интересам и их переживаниям?.. </w:t>
      </w:r>
      <w:r w:rsidRPr="0086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Сострадательны ли мы?   </w:t>
      </w:r>
    </w:p>
    <w:p w:rsidR="00AD5DDC" w:rsidRDefault="00AD5DDC" w:rsidP="00DE32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часто мы  вдруг понимаем: то давнее, что прошло сначала незаметно, вдруг воспринимается острее, и  чувствуем -  страдание незнакомого нам человека вдруг становится «нашим».   Но как и герой эссе А. Костюнина «Сострадание»,  мы слишком поздно начинаем понимать другого,  переживать за него. </w:t>
      </w:r>
    </w:p>
    <w:p w:rsidR="00AD5DDC" w:rsidRDefault="00AD5DDC" w:rsidP="00DE32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Мальчик, сын рассказчика, будучи в гостях, слышит, как пригласивший его товарищ в бешенстве кричит на бабушку, называя её  «дурой» только за то, что из-за неё  облил  себя молоком.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И уж совсем тяжело становится, когда внук «зло схватил тяжёлый сковородник и, выбегая из кухни… изо всех сил бросил им в бабушку», попав ей по опухшей ноге. Горько становится, когда взрослый (тем более старый человек)  плачет оттого, что его обидел, унизил близкий, дорогой  человек…  «Слёзы текли по … раскрасневшемуся лицу» бабушки… </w:t>
      </w:r>
      <w:r w:rsidRPr="00691A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5DDC" w:rsidRPr="00365340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«Почему так происходит?» - задаёмся мы вопросом. Сын не выдерживает и убегает, на душе его скверно, но он пытается себя успокоить:  «Бабушка не наша. Нам-то что? Пусть сами разбираются». И лишь спустя много лет воспоминания об этом ранят героя…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Костюнин не случайно называет так своё эссе. «Сострадание» заставляет нас  задуматься  о том, что в жизни «всё специально подстроено только для того, </w:t>
      </w:r>
      <w:r w:rsidRPr="00A0322E">
        <w:rPr>
          <w:rFonts w:ascii="Times New Roman" w:hAnsi="Times New Roman" w:cs="Times New Roman"/>
          <w:b/>
          <w:bCs/>
          <w:sz w:val="28"/>
          <w:szCs w:val="28"/>
        </w:rPr>
        <w:t>чтобы пробудить сострадание именно в тебе</w:t>
      </w:r>
      <w:r>
        <w:rPr>
          <w:rFonts w:ascii="Times New Roman" w:hAnsi="Times New Roman" w:cs="Times New Roman"/>
          <w:sz w:val="28"/>
          <w:szCs w:val="28"/>
        </w:rPr>
        <w:t>»… Жизнь испытывает нас, ставит в такие условия, которые  позволяют нам почувствовать боль другого, принять на себя страдания ближнего…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Чтение этого небольшого произведения напомнило о давнем…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Мне вспомнился случай  с  моим сыном, когда он был ещё маленьким…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привить ребёнку любовь к чтению, я вначале сама читала ему книги, позднее – мы ним по очереди делали это.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сейчас помню, малышом читал он вслух русскую народную сказку «Крошечка Хаврошечка». В сказке его потрясли слова: 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 -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Режь рябую корову!..  – приказала старуха.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90037">
        <w:rPr>
          <w:rFonts w:ascii="Times New Roman" w:hAnsi="Times New Roman" w:cs="Times New Roman"/>
          <w:sz w:val="28"/>
          <w:szCs w:val="28"/>
          <w:lang w:eastAsia="ru-RU"/>
        </w:rPr>
        <w:t>Делать нечего. Стал точить старик ножик. Хаврошечка про это спознала, в поле побежала, обняла рябую коровушку и говорит:</w:t>
      </w:r>
      <w:r w:rsidRPr="001900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— Коровушка-матушка! Тебя резать хотят. 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90037">
        <w:rPr>
          <w:rFonts w:ascii="Times New Roman" w:hAnsi="Times New Roman" w:cs="Times New Roman"/>
          <w:sz w:val="28"/>
          <w:szCs w:val="28"/>
          <w:lang w:eastAsia="ru-RU"/>
        </w:rPr>
        <w:t>А коровушка ей отвечает:</w:t>
      </w:r>
      <w:r w:rsidRPr="00190037">
        <w:rPr>
          <w:rFonts w:ascii="Times New Roman" w:hAnsi="Times New Roman" w:cs="Times New Roman"/>
          <w:sz w:val="28"/>
          <w:szCs w:val="28"/>
          <w:lang w:eastAsia="ru-RU"/>
        </w:rPr>
        <w:br/>
        <w:t>—  А ты, красная девица, моего мяса не ешь, а косточки мои собери, в платочек завяжи, в саду их схорони и никогда меня не забывай: каждое утро косточки водою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ливай...» 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 тут вижу: у сына на глазах показались слёзы. А уж после слов «Старик зарезал коровушку» сын начал реветь во весь голос… </w:t>
      </w:r>
    </w:p>
    <w:p w:rsidR="00AD5DDC" w:rsidRDefault="00AD5DDC" w:rsidP="00DE32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человеке  изначально заложено чувство сострадания, и  задача взрослого – развить чуткое и внимательное отношение к людям, помочь ребёнку понять, что достойно жалости. </w:t>
      </w:r>
    </w:p>
    <w:p w:rsidR="00AD5DDC" w:rsidRDefault="00AD5DDC" w:rsidP="00DE32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Помните, как Д. Гранин в очерке «О милосердии» говорил? «Куда чаще милосердие и сочувствие требуется в нормальной, будничной жизни, от человека к человеку. Постоянная готовность помочь другому воспитывается, может быть, требованием, напоминанием о соседях, друзьях, нуждающихся в этом…».  Писатель уверен, что «человек рождается со способностью откликаться на чужую боль»…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Этому учит нас и эссе А. Костюнина «Сострадание».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«Почему мир несправедлив и жесток?» - задаётся вопросом автор. И решает: хорошие и скверные поступки – всё специально  подстроено для того, чтобы пробудить сострадание</w:t>
      </w:r>
      <w:r w:rsidRPr="00E2221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именно в тебе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.  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И совершенно неожиданно, как и бывает в эссе, едва рассуждение автора грозит перерасти в стройную метафизическую систему, оно разрушается неожиданной деталью, «посторонним эпизодом»: 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«И вот детство подходит к концу.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Детство – сон Разума и Души».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Это произведение показалось мне настолько интересным, что я решила  провести   урок в одиннадцатом классе.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Pr="00984ECF" w:rsidRDefault="00AD5DDC" w:rsidP="00984ECF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84EC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Разработка урока по произведению А. Костюнина «Сострадание»</w:t>
      </w:r>
    </w:p>
    <w:p w:rsidR="00AD5DDC" w:rsidRDefault="00AD5D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 w:rsidP="00E2221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222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СОН  РАЗУМА  И  ДУШИ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5DDC" w:rsidRDefault="00AD5DDC" w:rsidP="00E2221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Цель.</w:t>
      </w:r>
    </w:p>
    <w:p w:rsidR="00AD5DDC" w:rsidRDefault="00AD5DDC" w:rsidP="00E22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Знакомство с особенностями эссе Костюнина.</w:t>
      </w:r>
    </w:p>
    <w:p w:rsidR="00AD5DDC" w:rsidRDefault="00AD5DDC" w:rsidP="00E22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Вырабатывать умение вдумчивого чтения, умение анализировать прочитанное.</w:t>
      </w:r>
    </w:p>
    <w:p w:rsidR="00AD5DDC" w:rsidRDefault="00AD5DDC" w:rsidP="00E22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сострадания к ближнему.</w:t>
      </w:r>
    </w:p>
    <w:p w:rsidR="00AD5DDC" w:rsidRDefault="00AD5DDC" w:rsidP="00E2221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 w:rsidP="00E2221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 урока – беседа.</w:t>
      </w:r>
    </w:p>
    <w:p w:rsidR="00AD5DDC" w:rsidRDefault="00AD5DDC" w:rsidP="00E2221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 w:rsidP="006575A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    УРОКА</w:t>
      </w:r>
    </w:p>
    <w:p w:rsidR="00AD5DDC" w:rsidRDefault="00AD5DDC" w:rsidP="00E2221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 w:rsidP="00E222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Оргмомент.</w:t>
      </w:r>
    </w:p>
    <w:p w:rsidR="00AD5DDC" w:rsidRDefault="00AD5DDC" w:rsidP="00E2221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 w:rsidP="00E222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над произведением А. Костюнина «Сострадание»</w:t>
      </w:r>
    </w:p>
    <w:p w:rsidR="00AD5DDC" w:rsidRPr="00CC09A8" w:rsidRDefault="00AD5DDC" w:rsidP="00CC09A8">
      <w:pPr>
        <w:pStyle w:val="ListParagrap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 w:rsidP="00CC09A8">
      <w:pPr>
        <w:pStyle w:val="ListParagraph"/>
        <w:ind w:left="108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09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Чаще всего сострадание - это способность увидеть в чужих несчастьях свои собственные, это - предчувствие бедствий, которые могут постигнуть и нас. Мы помогаем людям, чтобы они в свою очередь помогли нам; таким образом, наши услуги сводятся просто к благодеяниям, которые мы загодя оказываем самим себе.</w:t>
      </w:r>
    </w:p>
    <w:p w:rsidR="00AD5DDC" w:rsidRPr="00CC09A8" w:rsidRDefault="00AD5DDC" w:rsidP="00CC09A8">
      <w:pPr>
        <w:pStyle w:val="ListParagraph"/>
        <w:ind w:left="108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Ларошфуко Ф.</w:t>
      </w:r>
    </w:p>
    <w:p w:rsidR="00AD5DDC" w:rsidRPr="006575AB" w:rsidRDefault="00AD5DDC" w:rsidP="006575AB">
      <w:pPr>
        <w:pStyle w:val="ListParagrap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 w:rsidP="006575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авторе эссе.</w:t>
      </w:r>
    </w:p>
    <w:p w:rsidR="00AD5DDC" w:rsidRPr="00601210" w:rsidRDefault="00AD5DDC" w:rsidP="00601210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601210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Александр  Викторович  Костюнин</w:t>
      </w:r>
    </w:p>
    <w:p w:rsidR="00AD5DDC" w:rsidRDefault="00AD5DDC" w:rsidP="00AC0CD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 w:rsidP="00AC0CD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B020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7" type="#_x0000_t75" style="width:214.5pt;height:214.5pt;visibility:visible">
            <v:imagedata r:id="rId7" o:title=""/>
          </v:shape>
        </w:pict>
      </w:r>
    </w:p>
    <w:p w:rsidR="00AD5DDC" w:rsidRDefault="00AD5DDC" w:rsidP="00AC0CD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Pr="00214663" w:rsidRDefault="00AD5DDC" w:rsidP="00214663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1466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( Родился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25 августа 1964 года ) </w:t>
      </w:r>
    </w:p>
    <w:p w:rsidR="00AD5DDC" w:rsidRDefault="00AD5DDC" w:rsidP="00AC0CD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DC" w:rsidRDefault="00AD5DDC" w:rsidP="00AC0C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Расскажите, что вы знаете о писателе А. Костюнине.</w:t>
      </w:r>
    </w:p>
    <w:p w:rsidR="00AD5DDC" w:rsidRPr="00AC0CD8" w:rsidRDefault="00AD5DDC" w:rsidP="00AC0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C0CD8">
        <w:rPr>
          <w:rFonts w:ascii="Times New Roman" w:hAnsi="Times New Roman" w:cs="Times New Roman"/>
          <w:sz w:val="28"/>
          <w:szCs w:val="28"/>
        </w:rPr>
        <w:t>О себе А. Костюнин так пишет так: «Мне 42 года. Родился и живу в Карелии.</w:t>
      </w:r>
    </w:p>
    <w:p w:rsidR="00AD5DDC" w:rsidRPr="00AC0CD8" w:rsidRDefault="00AD5DDC" w:rsidP="00AC0CD8">
      <w:pPr>
        <w:rPr>
          <w:rFonts w:ascii="Times New Roman" w:hAnsi="Times New Roman" w:cs="Times New Roman"/>
          <w:sz w:val="28"/>
          <w:szCs w:val="28"/>
        </w:rPr>
      </w:pPr>
      <w:r w:rsidRPr="00AC0CD8">
        <w:rPr>
          <w:rFonts w:ascii="Times New Roman" w:hAnsi="Times New Roman" w:cs="Times New Roman"/>
          <w:sz w:val="28"/>
          <w:szCs w:val="28"/>
        </w:rPr>
        <w:t>Работаю на стратегическом предприятии России ОАО «Судостроительный завод «Авангард», который занимается строительством и ремонтом базовых тральщиков проекта 12650 - противоминных кораблей, обеспечивающих развёртывание стратегических ядерных сил морского базирования (МСЯС).</w:t>
      </w:r>
    </w:p>
    <w:p w:rsidR="00AD5DDC" w:rsidRPr="00AC0CD8" w:rsidRDefault="00AD5DDC" w:rsidP="00AC0CD8">
      <w:pPr>
        <w:rPr>
          <w:rFonts w:ascii="Times New Roman" w:hAnsi="Times New Roman" w:cs="Times New Roman"/>
          <w:sz w:val="28"/>
          <w:szCs w:val="28"/>
        </w:rPr>
      </w:pPr>
      <w:r w:rsidRPr="00AC0CD8">
        <w:rPr>
          <w:rFonts w:ascii="Times New Roman" w:hAnsi="Times New Roman" w:cs="Times New Roman"/>
          <w:sz w:val="28"/>
          <w:szCs w:val="28"/>
        </w:rPr>
        <w:t>Так сложилось, что на протяжении последних шести лет моя должность - Председатель Совета директоров.</w:t>
      </w:r>
    </w:p>
    <w:p w:rsidR="00AD5DDC" w:rsidRDefault="00AD5DDC" w:rsidP="00AC0CD8">
      <w:pPr>
        <w:rPr>
          <w:rFonts w:ascii="Times New Roman" w:hAnsi="Times New Roman" w:cs="Times New Roman"/>
          <w:sz w:val="24"/>
          <w:szCs w:val="24"/>
        </w:rPr>
      </w:pPr>
      <w:r w:rsidRPr="00AC0CD8">
        <w:rPr>
          <w:rFonts w:ascii="Times New Roman" w:hAnsi="Times New Roman" w:cs="Times New Roman"/>
          <w:sz w:val="28"/>
          <w:szCs w:val="28"/>
        </w:rPr>
        <w:t>Работа на производстве в современной России создаёт тепличные условия для творчества. Как метко заметил Сергей Довлатов: «От хорошей жизни писателем не станешь</w:t>
      </w:r>
      <w:r w:rsidRPr="006960A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5DDC" w:rsidRDefault="00AD5DDC" w:rsidP="00AC0CD8">
      <w:pPr>
        <w:rPr>
          <w:rFonts w:ascii="Times New Roman" w:hAnsi="Times New Roman" w:cs="Times New Roman"/>
          <w:sz w:val="24"/>
          <w:szCs w:val="24"/>
        </w:rPr>
      </w:pPr>
    </w:p>
    <w:p w:rsidR="00AD5DDC" w:rsidRDefault="00AD5DDC" w:rsidP="002146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какой жанр называется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5DDC" w:rsidRDefault="00AD5DDC" w:rsidP="0021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(жанр философской, литературно-критической, историко-биографической, публицистической, научно-популярной прозы.  Выражает позицию автора, часто содержащую  элементы непринуждённости и парадоксальности.</w:t>
      </w:r>
    </w:p>
    <w:p w:rsidR="00AD5DDC" w:rsidRDefault="00AD5DDC" w:rsidP="0021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«Эссе только тогда остаётся собой, когда непрестанно пересекает границы других жанров, гонимое духом странствий…» - сообщает энциклопедический словарь юного литературоведа) </w:t>
      </w:r>
    </w:p>
    <w:p w:rsidR="00AD5DDC" w:rsidRPr="00214663" w:rsidRDefault="00AD5DDC" w:rsidP="00214663">
      <w:pPr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AC0C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0CD8">
        <w:rPr>
          <w:rFonts w:ascii="Times New Roman" w:hAnsi="Times New Roman" w:cs="Times New Roman"/>
          <w:sz w:val="28"/>
          <w:szCs w:val="28"/>
        </w:rPr>
        <w:t>Вспомните,</w:t>
      </w:r>
      <w:r>
        <w:rPr>
          <w:rFonts w:ascii="Times New Roman" w:hAnsi="Times New Roman" w:cs="Times New Roman"/>
          <w:sz w:val="28"/>
          <w:szCs w:val="28"/>
        </w:rPr>
        <w:t xml:space="preserve"> что вам известно об эссе «Сострадание»?</w:t>
      </w:r>
    </w:p>
    <w:p w:rsidR="00AD5DDC" w:rsidRDefault="00AD5DDC" w:rsidP="00AC0CD8">
      <w:pPr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AC0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Эссе Костюнина «Сострадание» входит в сборник «Земное притяжение», который был создан в 2007 году)</w:t>
      </w:r>
    </w:p>
    <w:p w:rsidR="00AD5DDC" w:rsidRDefault="00AD5DDC" w:rsidP="00AC0CD8">
      <w:pPr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1B28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AD5DDC" w:rsidRDefault="00AD5DDC" w:rsidP="001B28DF">
      <w:pPr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1B28DF">
      <w:pPr>
        <w:rPr>
          <w:rFonts w:ascii="Times New Roman" w:hAnsi="Times New Roman" w:cs="Times New Roman"/>
          <w:sz w:val="28"/>
          <w:szCs w:val="28"/>
        </w:rPr>
      </w:pPr>
      <w:r w:rsidRPr="001B28D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Сострадание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жалость, сочувствие, вызываемые несчастьем другого человека.  </w:t>
      </w:r>
    </w:p>
    <w:p w:rsidR="00AD5DDC" w:rsidRDefault="00AD5DDC" w:rsidP="001B28DF">
      <w:pPr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классу.</w:t>
      </w:r>
    </w:p>
    <w:p w:rsidR="00AD5DDC" w:rsidRDefault="00AD5DDC" w:rsidP="00550A4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особенность композиции эссе  А. Костюнина «Сострадание»?</w:t>
      </w:r>
    </w:p>
    <w:p w:rsidR="00AD5DDC" w:rsidRDefault="00AD5DDC" w:rsidP="002146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детали говорят о том, что перед нами эссе?</w:t>
      </w:r>
    </w:p>
    <w:p w:rsidR="00AD5DDC" w:rsidRPr="00571464" w:rsidRDefault="00AD5DDC" w:rsidP="0057146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проблема поднята в данном эссе?</w:t>
      </w:r>
    </w:p>
    <w:p w:rsidR="00AD5DDC" w:rsidRPr="00550A42" w:rsidRDefault="00AD5DDC" w:rsidP="003109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Pr="00214663" w:rsidRDefault="00AD5DDC" w:rsidP="002146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4663">
        <w:rPr>
          <w:rFonts w:ascii="Times New Roman" w:hAnsi="Times New Roman" w:cs="Times New Roman"/>
          <w:sz w:val="28"/>
          <w:szCs w:val="28"/>
        </w:rPr>
        <w:t>Всегда   ли вы чутки и внимательны  к окружающим, уважительно ли вы относитесь к переживаниям окружающих вас людей?</w:t>
      </w:r>
    </w:p>
    <w:p w:rsidR="00AD5DDC" w:rsidRDefault="00AD5DDC" w:rsidP="003109D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DDC" w:rsidRPr="00F72546" w:rsidRDefault="00AD5DDC" w:rsidP="003109D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по-вашему, должно проявляться сострадание?</w:t>
      </w:r>
    </w:p>
    <w:p w:rsidR="00AD5DDC" w:rsidRPr="003109D9" w:rsidRDefault="00AD5DDC" w:rsidP="003109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3109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проявляется умение героя эссе А. Костюнина сострадать?</w:t>
      </w:r>
    </w:p>
    <w:p w:rsidR="00AD5DDC" w:rsidRDefault="00AD5DDC" w:rsidP="003109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слова автора: «… всё специально подстроено только для того, чтобы пробудить сострадание именно в тебе»? </w:t>
      </w:r>
    </w:p>
    <w:p w:rsidR="00AD5DDC" w:rsidRPr="00214663" w:rsidRDefault="00AD5DDC" w:rsidP="002146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можете объяснить последние слова эссе «Сострадание»: «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Детство – сон Разума и Души»?</w:t>
      </w:r>
    </w:p>
    <w:p w:rsidR="00AD5DDC" w:rsidRPr="003109D9" w:rsidRDefault="00AD5DDC" w:rsidP="003109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отнести </w:t>
      </w:r>
      <w:r w:rsidRPr="003109D9">
        <w:rPr>
          <w:rFonts w:ascii="Times New Roman" w:hAnsi="Times New Roman" w:cs="Times New Roman"/>
          <w:b/>
          <w:bCs/>
          <w:sz w:val="28"/>
          <w:szCs w:val="28"/>
        </w:rPr>
        <w:t>сострадание</w:t>
      </w:r>
      <w:r>
        <w:rPr>
          <w:rFonts w:ascii="Times New Roman" w:hAnsi="Times New Roman" w:cs="Times New Roman"/>
          <w:sz w:val="28"/>
          <w:szCs w:val="28"/>
        </w:rPr>
        <w:t xml:space="preserve"> к нравственным проблемам? Обоснуйте свою точку зрения, используя текст эссе А. Костюнина.</w:t>
      </w:r>
    </w:p>
    <w:p w:rsidR="00AD5DDC" w:rsidRPr="003109D9" w:rsidRDefault="00AD5DDC" w:rsidP="003109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соотносятся такие понятия, как сострадание и милосердие? (</w:t>
      </w:r>
      <w:r w:rsidRPr="00B023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Милосердие </w:t>
      </w:r>
      <w:r>
        <w:rPr>
          <w:rFonts w:ascii="Times New Roman" w:hAnsi="Times New Roman" w:cs="Times New Roman"/>
          <w:sz w:val="28"/>
          <w:szCs w:val="28"/>
        </w:rPr>
        <w:t xml:space="preserve">– готовность помочь кому-либо или простить кого-нибудь из </w:t>
      </w:r>
      <w:r w:rsidRPr="00B02313">
        <w:rPr>
          <w:rFonts w:ascii="Times New Roman" w:hAnsi="Times New Roman" w:cs="Times New Roman"/>
          <w:b/>
          <w:bCs/>
          <w:sz w:val="28"/>
          <w:szCs w:val="28"/>
        </w:rPr>
        <w:t>сострадания</w:t>
      </w:r>
      <w:r>
        <w:rPr>
          <w:rFonts w:ascii="Times New Roman" w:hAnsi="Times New Roman" w:cs="Times New Roman"/>
          <w:sz w:val="28"/>
          <w:szCs w:val="28"/>
        </w:rPr>
        <w:t>, человеколюбия.</w:t>
      </w:r>
    </w:p>
    <w:p w:rsidR="00AD5DDC" w:rsidRPr="00B02313" w:rsidRDefault="00AD5DDC" w:rsidP="00B023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B023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023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Сострадание </w:t>
      </w:r>
      <w:r>
        <w:rPr>
          <w:rFonts w:ascii="Times New Roman" w:hAnsi="Times New Roman" w:cs="Times New Roman"/>
          <w:sz w:val="28"/>
          <w:szCs w:val="28"/>
        </w:rPr>
        <w:t xml:space="preserve">-  жалость, сочувствие, вызываемые несчастьем другого человека. </w:t>
      </w:r>
    </w:p>
    <w:p w:rsidR="00AD5DDC" w:rsidRDefault="00AD5DDC" w:rsidP="00B023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 более деятельное, хотя в некотором смысле синонимично состраданию.)</w:t>
      </w:r>
    </w:p>
    <w:p w:rsidR="00AD5DDC" w:rsidRPr="00275FBC" w:rsidRDefault="00AD5DDC" w:rsidP="00275F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поставить знак равенства между состраданием и милосердием. Обоснуйте свой ответ, используя текст эссе А. Костюнина.</w:t>
      </w:r>
    </w:p>
    <w:p w:rsidR="00AD5DDC" w:rsidRPr="003109D9" w:rsidRDefault="00AD5DDC" w:rsidP="003109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«Изъять милосердие – значит лишить человека одного из важнейших проявлений нравственности. Древнее, это необходимое чувство свойственно всему живому сообществу, милость к поверженным и пострадавшим», - пишет Д. Гранин в статье «О милосердии».  Можно ли эти слова отнести и 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состраданию </w:t>
      </w:r>
      <w:r>
        <w:rPr>
          <w:rFonts w:ascii="Times New Roman" w:hAnsi="Times New Roman" w:cs="Times New Roman"/>
          <w:sz w:val="28"/>
          <w:szCs w:val="28"/>
        </w:rPr>
        <w:t>? Обоснуйте свою точку зрения.</w:t>
      </w:r>
    </w:p>
    <w:p w:rsidR="00AD5DDC" w:rsidRPr="00275FBC" w:rsidRDefault="00AD5DDC" w:rsidP="00275F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77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произведения А. Костюнина, в которых тоже поднимается  вопрос  сострадания? Прокомментируйте  свою точку зрения.</w:t>
      </w:r>
    </w:p>
    <w:p w:rsidR="00AD5DDC" w:rsidRPr="00275FBC" w:rsidRDefault="00AD5DDC" w:rsidP="00275F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275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AD5DDC" w:rsidRDefault="00AD5DDC" w:rsidP="00275FBC">
      <w:pPr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275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D5DDC" w:rsidRPr="00275FBC" w:rsidRDefault="00AD5DDC" w:rsidP="00275F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275F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сочинение-рецензию по любому произведению А. Костюнина.</w:t>
      </w:r>
    </w:p>
    <w:p w:rsidR="00AD5DDC" w:rsidRPr="00317C7A" w:rsidRDefault="00AD5DDC" w:rsidP="003E2C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рецензии.</w:t>
      </w:r>
    </w:p>
    <w:p w:rsidR="00AD5DDC" w:rsidRDefault="00AD5DDC" w:rsidP="003E2C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 произведения.</w:t>
      </w:r>
    </w:p>
    <w:p w:rsidR="00AD5DDC" w:rsidRDefault="00AD5DDC" w:rsidP="003E2C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произведения.</w:t>
      </w:r>
    </w:p>
    <w:p w:rsidR="00AD5DDC" w:rsidRPr="00571464" w:rsidRDefault="00AD5DDC" w:rsidP="003E2C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AD5DDC" w:rsidRDefault="00AD5DDC" w:rsidP="003E2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идея произведения.</w:t>
      </w:r>
    </w:p>
    <w:p w:rsidR="00AD5DDC" w:rsidRDefault="00AD5DDC" w:rsidP="003E2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композиции.</w:t>
      </w:r>
    </w:p>
    <w:p w:rsidR="00AD5DDC" w:rsidRDefault="00AD5DDC" w:rsidP="003E2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герой произведения.</w:t>
      </w:r>
    </w:p>
    <w:p w:rsidR="00AD5DDC" w:rsidRDefault="00AD5DDC" w:rsidP="003E2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Второстепенные персонажи.</w:t>
      </w:r>
    </w:p>
    <w:p w:rsidR="00AD5DDC" w:rsidRDefault="00AD5DDC" w:rsidP="003E2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Изобразительно-выразительные средства, использованные автором.</w:t>
      </w:r>
    </w:p>
    <w:p w:rsidR="00AD5DDC" w:rsidRPr="003E2CAD" w:rsidRDefault="00AD5DDC" w:rsidP="003E2C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место занимает это произведение в ряду других произведений А. Костюнина?</w:t>
      </w:r>
    </w:p>
    <w:p w:rsidR="00AD5DDC" w:rsidRPr="00275FBC" w:rsidRDefault="00AD5DDC" w:rsidP="00275FBC">
      <w:pPr>
        <w:rPr>
          <w:rFonts w:ascii="Times New Roman" w:hAnsi="Times New Roman" w:cs="Times New Roman"/>
          <w:sz w:val="28"/>
          <w:szCs w:val="28"/>
        </w:rPr>
      </w:pPr>
    </w:p>
    <w:p w:rsidR="00AD5DDC" w:rsidRPr="003109D9" w:rsidRDefault="00AD5DDC" w:rsidP="003109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Default="00AD5DDC" w:rsidP="003109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5DDC" w:rsidRPr="006960A6" w:rsidRDefault="00AD5DDC" w:rsidP="00AC0CD8">
      <w:pPr>
        <w:rPr>
          <w:rFonts w:ascii="Times New Roman" w:hAnsi="Times New Roman" w:cs="Times New Roman"/>
          <w:sz w:val="24"/>
          <w:szCs w:val="24"/>
        </w:rPr>
      </w:pPr>
    </w:p>
    <w:p w:rsidR="00AD5DDC" w:rsidRPr="006960A6" w:rsidRDefault="00AD5DDC" w:rsidP="00AC0CD8">
      <w:pPr>
        <w:rPr>
          <w:rFonts w:ascii="Times New Roman" w:hAnsi="Times New Roman" w:cs="Times New Roman"/>
          <w:sz w:val="24"/>
          <w:szCs w:val="24"/>
        </w:rPr>
      </w:pPr>
    </w:p>
    <w:p w:rsidR="00AD5DDC" w:rsidRPr="00AC0CD8" w:rsidRDefault="00AD5DDC" w:rsidP="00AC0CD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D5DDC" w:rsidRPr="00AC0CD8" w:rsidSect="00BE0B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DC" w:rsidRDefault="00AD5DDC" w:rsidP="0063510A">
      <w:pPr>
        <w:spacing w:after="0" w:line="240" w:lineRule="auto"/>
      </w:pPr>
      <w:r>
        <w:separator/>
      </w:r>
    </w:p>
  </w:endnote>
  <w:endnote w:type="continuationSeparator" w:id="0">
    <w:p w:rsidR="00AD5DDC" w:rsidRDefault="00AD5DDC" w:rsidP="0063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DC" w:rsidRDefault="00AD5DDC" w:rsidP="0063510A">
      <w:pPr>
        <w:spacing w:after="0" w:line="240" w:lineRule="auto"/>
      </w:pPr>
      <w:r>
        <w:separator/>
      </w:r>
    </w:p>
  </w:footnote>
  <w:footnote w:type="continuationSeparator" w:id="0">
    <w:p w:rsidR="00AD5DDC" w:rsidRDefault="00AD5DDC" w:rsidP="0063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DC" w:rsidRDefault="00AD5DDC">
    <w:pPr>
      <w:pStyle w:val="Header"/>
    </w:pPr>
    <w:r>
      <w:rPr>
        <w:noProof/>
        <w:lang w:eastAsia="ru-RU"/>
      </w:rPr>
    </w:r>
    <w: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width:40.35pt;height:34.75pt;rotation:360;mso-position-horizontal-relative:char;mso-position-vertical-relative:line" filled="f" fillcolor="#4f81bd" stroked="f" strokecolor="#737373">
          <v:fill color2="#a7bfde" type="pattern"/>
          <v:textbox style="mso-next-textbox:#_x0000_s2049">
            <w:txbxContent>
              <w:p w:rsidR="00AD5DDC" w:rsidRDefault="00AD5DDC" w:rsidP="000B0203">
                <w:pPr>
                  <w:pStyle w:val="Footer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Pr="00F62C0D">
                    <w:rPr>
                      <w:noProof/>
                      <w:sz w:val="28"/>
                      <w:szCs w:val="28"/>
                    </w:rPr>
                    <w:t>3</w:t>
                  </w:r>
                </w:fldSimple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C4C"/>
    <w:multiLevelType w:val="hybridMultilevel"/>
    <w:tmpl w:val="E1CA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163F"/>
    <w:multiLevelType w:val="hybridMultilevel"/>
    <w:tmpl w:val="F0D0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63C1"/>
    <w:multiLevelType w:val="hybridMultilevel"/>
    <w:tmpl w:val="19149B38"/>
    <w:lvl w:ilvl="0" w:tplc="BFBC34D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7B17EC"/>
    <w:multiLevelType w:val="hybridMultilevel"/>
    <w:tmpl w:val="DB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1503"/>
    <w:multiLevelType w:val="hybridMultilevel"/>
    <w:tmpl w:val="86946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A793A"/>
    <w:multiLevelType w:val="hybridMultilevel"/>
    <w:tmpl w:val="A94E8ECE"/>
    <w:lvl w:ilvl="0" w:tplc="89143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913598"/>
    <w:multiLevelType w:val="hybridMultilevel"/>
    <w:tmpl w:val="C584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4461B"/>
    <w:multiLevelType w:val="hybridMultilevel"/>
    <w:tmpl w:val="DF44BFC4"/>
    <w:lvl w:ilvl="0" w:tplc="B42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50F4F"/>
    <w:multiLevelType w:val="hybridMultilevel"/>
    <w:tmpl w:val="E044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EE0"/>
    <w:rsid w:val="000028CE"/>
    <w:rsid w:val="000B0203"/>
    <w:rsid w:val="000D717C"/>
    <w:rsid w:val="000F7293"/>
    <w:rsid w:val="00105452"/>
    <w:rsid w:val="00120D84"/>
    <w:rsid w:val="00157230"/>
    <w:rsid w:val="001679BD"/>
    <w:rsid w:val="00190037"/>
    <w:rsid w:val="001B28DF"/>
    <w:rsid w:val="001C7201"/>
    <w:rsid w:val="001D6785"/>
    <w:rsid w:val="001F53D7"/>
    <w:rsid w:val="00214663"/>
    <w:rsid w:val="00223641"/>
    <w:rsid w:val="00244EE0"/>
    <w:rsid w:val="00275FBC"/>
    <w:rsid w:val="002F4F25"/>
    <w:rsid w:val="003109D9"/>
    <w:rsid w:val="00317C7A"/>
    <w:rsid w:val="00365034"/>
    <w:rsid w:val="00365340"/>
    <w:rsid w:val="003E2CAD"/>
    <w:rsid w:val="004115BE"/>
    <w:rsid w:val="004446BD"/>
    <w:rsid w:val="00444B54"/>
    <w:rsid w:val="004A6D49"/>
    <w:rsid w:val="0050680E"/>
    <w:rsid w:val="005212B7"/>
    <w:rsid w:val="00550A42"/>
    <w:rsid w:val="00571464"/>
    <w:rsid w:val="00574FD8"/>
    <w:rsid w:val="00590519"/>
    <w:rsid w:val="00601210"/>
    <w:rsid w:val="00625D79"/>
    <w:rsid w:val="0063510A"/>
    <w:rsid w:val="006575AB"/>
    <w:rsid w:val="00691A36"/>
    <w:rsid w:val="006960A6"/>
    <w:rsid w:val="006D56C4"/>
    <w:rsid w:val="0070296E"/>
    <w:rsid w:val="00763657"/>
    <w:rsid w:val="00766984"/>
    <w:rsid w:val="00770647"/>
    <w:rsid w:val="00793A23"/>
    <w:rsid w:val="00867D46"/>
    <w:rsid w:val="00935A47"/>
    <w:rsid w:val="00943FD2"/>
    <w:rsid w:val="009738A2"/>
    <w:rsid w:val="00984ECF"/>
    <w:rsid w:val="009A153F"/>
    <w:rsid w:val="00A0322E"/>
    <w:rsid w:val="00A512D0"/>
    <w:rsid w:val="00AA23B7"/>
    <w:rsid w:val="00AC0CD8"/>
    <w:rsid w:val="00AD5DDC"/>
    <w:rsid w:val="00AE2439"/>
    <w:rsid w:val="00B02313"/>
    <w:rsid w:val="00B92D56"/>
    <w:rsid w:val="00BE0B23"/>
    <w:rsid w:val="00BF190E"/>
    <w:rsid w:val="00C21905"/>
    <w:rsid w:val="00C721B5"/>
    <w:rsid w:val="00C81AE3"/>
    <w:rsid w:val="00C83289"/>
    <w:rsid w:val="00C94492"/>
    <w:rsid w:val="00CA71F0"/>
    <w:rsid w:val="00CC09A8"/>
    <w:rsid w:val="00CE12E6"/>
    <w:rsid w:val="00D205B7"/>
    <w:rsid w:val="00DA47B6"/>
    <w:rsid w:val="00DC3E7E"/>
    <w:rsid w:val="00DE3252"/>
    <w:rsid w:val="00E22216"/>
    <w:rsid w:val="00EA789C"/>
    <w:rsid w:val="00EF1FAF"/>
    <w:rsid w:val="00F01915"/>
    <w:rsid w:val="00F046CF"/>
    <w:rsid w:val="00F250A5"/>
    <w:rsid w:val="00F62C0D"/>
    <w:rsid w:val="00F72546"/>
    <w:rsid w:val="00F817D7"/>
    <w:rsid w:val="00F9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2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3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510A"/>
  </w:style>
  <w:style w:type="paragraph" w:styleId="Footer">
    <w:name w:val="footer"/>
    <w:basedOn w:val="Normal"/>
    <w:link w:val="FooterChar"/>
    <w:uiPriority w:val="99"/>
    <w:rsid w:val="0063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510A"/>
  </w:style>
  <w:style w:type="paragraph" w:styleId="ListParagraph">
    <w:name w:val="List Paragraph"/>
    <w:basedOn w:val="Normal"/>
    <w:uiPriority w:val="99"/>
    <w:qFormat/>
    <w:rsid w:val="00E222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C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1762</TotalTime>
  <Pages>8</Pages>
  <Words>1186</Words>
  <Characters>6765</Characters>
  <Application>Microsoft Office Outlook</Application>
  <DocSecurity>0</DocSecurity>
  <Lines>0</Lines>
  <Paragraphs>0</Paragraphs>
  <ScaleCrop>false</ScaleCrop>
  <Company>МОУ СОШ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21</cp:revision>
  <cp:lastPrinted>2012-01-28T13:32:00Z</cp:lastPrinted>
  <dcterms:created xsi:type="dcterms:W3CDTF">2012-01-21T12:36:00Z</dcterms:created>
  <dcterms:modified xsi:type="dcterms:W3CDTF">2012-01-30T19:33:00Z</dcterms:modified>
</cp:coreProperties>
</file>